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E4" w:rsidRDefault="00172DE4" w:rsidP="00ED2532">
      <w:pPr>
        <w:tabs>
          <w:tab w:val="left" w:pos="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bookmarkStart w:id="0" w:name="_GoBack"/>
      <w:bookmarkEnd w:id="0"/>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r w:rsidRPr="00E914CF">
        <w:rPr>
          <w:rFonts w:ascii="Times New Roman" w:hAnsi="Times New Roman"/>
          <w:sz w:val="24"/>
          <w:szCs w:val="24"/>
        </w:rPr>
        <w:t xml:space="preserve">Аманжолова Д. Движение Алаш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hyperlink r:id="rId6" w:history="1">
        <w:r w:rsidRPr="00E914CF">
          <w:rPr>
            <w:rStyle w:val="a3"/>
            <w:rFonts w:ascii="Times New Roman" w:hAnsi="Times New Roman"/>
            <w:sz w:val="24"/>
            <w:szCs w:val="24"/>
            <w:lang w:val="kk-KZ"/>
          </w:rPr>
          <w:t>http://kitap.kz/</w:t>
        </w:r>
      </w:hyperlink>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наук  КазССР.Институт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r w:rsidRPr="003B5619">
        <w:rPr>
          <w:rFonts w:ascii="Times New Roman" w:hAnsi="Times New Roman"/>
          <w:sz w:val="24"/>
          <w:szCs w:val="24"/>
        </w:rPr>
        <w:t>Қазақстан тарихы (</w:t>
      </w:r>
      <w:r w:rsidRPr="003B5619">
        <w:rPr>
          <w:rFonts w:ascii="Times New Roman" w:hAnsi="Times New Roman"/>
          <w:sz w:val="24"/>
          <w:szCs w:val="24"/>
          <w:lang w:val="kk-KZ"/>
        </w:rPr>
        <w:t>көне заманнан бүгінге дейін</w:t>
      </w:r>
      <w:r w:rsidRPr="003B5619">
        <w:rPr>
          <w:rFonts w:ascii="Times New Roman" w:hAnsi="Times New Roman"/>
          <w:sz w:val="24"/>
          <w:szCs w:val="24"/>
        </w:rPr>
        <w:t>)</w:t>
      </w:r>
      <w:r w:rsidRPr="003B5619">
        <w:rPr>
          <w:rFonts w:ascii="Times New Roman" w:hAnsi="Times New Roman"/>
          <w:sz w:val="24"/>
          <w:szCs w:val="24"/>
          <w:lang w:val="kk-KZ"/>
        </w:rPr>
        <w:t>.Бес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«Голодные степи: советский Казахстан и казахский голод, 1921-1934 гг,» (докторская дисс., Университет Йэля,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7"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rPr>
        <w:t>НикколоПианчиола «Голод в степи: коллективизация сельского хозяйства и казахских скотоводов,  1928-1934 гг.» </w:t>
      </w:r>
      <w:r w:rsidRPr="00954A1A">
        <w:rPr>
          <w:rStyle w:val="a6"/>
          <w:rFonts w:ascii="Times New Roman" w:hAnsi="Times New Roman"/>
          <w:color w:val="000000"/>
          <w:sz w:val="24"/>
          <w:szCs w:val="24"/>
          <w:shd w:val="clear" w:color="auto" w:fill="FFFFFF"/>
        </w:rPr>
        <w:t>CahiersduMonderusse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lastRenderedPageBreak/>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r w:rsidRPr="00954A1A">
        <w:rPr>
          <w:rFonts w:ascii="Times New Roman" w:hAnsi="Times New Roman"/>
          <w:color w:val="000000"/>
          <w:sz w:val="24"/>
          <w:szCs w:val="24"/>
        </w:rPr>
        <w:t>Кунаев Д.А. От Сталина до Горбачёва. - Алматы: Санат,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Козыбаев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w:t>
      </w:r>
      <w:r>
        <w:rPr>
          <w:rFonts w:ascii="Times New Roman" w:hAnsi="Times New Roman"/>
          <w:sz w:val="28"/>
          <w:szCs w:val="28"/>
          <w:lang w:val="kk-KZ"/>
        </w:rPr>
        <w:lastRenderedPageBreak/>
        <w:t>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r w:rsidRPr="00954A1A">
        <w:rPr>
          <w:rFonts w:ascii="Times New Roman" w:hAnsi="Times New Roman"/>
          <w:color w:val="000000"/>
          <w:sz w:val="24"/>
          <w:szCs w:val="24"/>
        </w:rPr>
        <w:t>Кунаев Д.А. От Сталина до Горбачёва. - Алматы: Санат,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r w:rsidRPr="00954A1A">
        <w:rPr>
          <w:rFonts w:ascii="Times New Roman" w:hAnsi="Times New Roman"/>
          <w:sz w:val="24"/>
          <w:szCs w:val="24"/>
        </w:rPr>
        <w:t>Кыдыралина Ж.У. Нация и история</w:t>
      </w:r>
      <w:r>
        <w:rPr>
          <w:rFonts w:ascii="Times New Roman" w:hAnsi="Times New Roman"/>
          <w:sz w:val="24"/>
          <w:szCs w:val="24"/>
        </w:rPr>
        <w:t>.- Астана: Елорда,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Қазақстан Республикасының Конституциясы.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Аяған Б.Ғ., Әбжанов Х.М., Махат Д.А. Қазіргі Қазақстан тарихы.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Н.Ә. Қазақстан жолы.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Н.Ә. Тәуелсіздік белестері.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становления и развития Казахстана как суверенного государства.-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Қазақстан (Қазақ елі) тарихы. – 4 кітаптан тұратын оқулық. ТәуелсізҚазақстан: алғышарттары және қалыптасуы. 4 кітап. – Алматы, Қазақ университеті,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lastRenderedPageBreak/>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hyperlink r:id="rId8" w:history="1">
        <w:r w:rsidRPr="00B7230E">
          <w:rPr>
            <w:rStyle w:val="a3"/>
            <w:rFonts w:eastAsia="Calibri"/>
            <w:bCs/>
            <w:kern w:val="36"/>
            <w:sz w:val="24"/>
            <w:szCs w:val="24"/>
            <w:lang w:val="kk-KZ"/>
          </w:rPr>
          <w:t>http://www.akorda.kz</w:t>
        </w:r>
      </w:hyperlink>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Современный Казахстан: стратегия успеха/ под ред. М.Е.Шайхутдинова .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 xml:space="preserve">Стратегия "Казахстан-2050":новый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r w:rsidRPr="00B7230E">
        <w:rPr>
          <w:rFonts w:ascii="Times New Roman" w:hAnsi="Times New Roman"/>
          <w:sz w:val="24"/>
          <w:szCs w:val="24"/>
        </w:rPr>
        <w:t xml:space="preserve">Мендикулова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r w:rsidRPr="00B7230E">
        <w:rPr>
          <w:rFonts w:ascii="Times New Roman" w:hAnsi="Times New Roman"/>
          <w:sz w:val="24"/>
          <w:szCs w:val="24"/>
        </w:rPr>
        <w:t>Рысбекова С. Социальная модернизация традиционного общества в Казахстане (1920-1936 гг.) // Издательс</w:t>
      </w:r>
      <w:r>
        <w:rPr>
          <w:rFonts w:ascii="Times New Roman" w:hAnsi="Times New Roman"/>
          <w:sz w:val="24"/>
          <w:szCs w:val="24"/>
        </w:rPr>
        <w:t xml:space="preserve">тво "Арыс",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xml:space="preserve"> «Нұр Отан», «Нұрлы болашақ жолында» атты Саяси доктрина - «Нұр Отан» партиясының көшбасшылығының кешенді бағдарламасы» мәселелеріне  назар аударулары </w:t>
      </w:r>
      <w:r w:rsidRPr="00E914CF">
        <w:rPr>
          <w:rFonts w:ascii="Times New Roman" w:hAnsi="Times New Roman"/>
          <w:sz w:val="28"/>
          <w:shd w:val="clear" w:color="auto" w:fill="FFFFFF"/>
          <w:lang w:val="kk-KZ"/>
        </w:rPr>
        <w:lastRenderedPageBreak/>
        <w:t>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Аяған Б.Ғ., Әбжанов Х.М., Махат Д.А.Современная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hyperlink r:id="rId9" w:history="1">
        <w:r w:rsidRPr="006A0435">
          <w:rPr>
            <w:rStyle w:val="a3"/>
            <w:rFonts w:eastAsia="Calibri"/>
            <w:bCs/>
            <w:kern w:val="36"/>
            <w:sz w:val="24"/>
            <w:szCs w:val="24"/>
            <w:lang w:val="kk-KZ"/>
          </w:rPr>
          <w:t>http://www.akorda.kz</w:t>
        </w:r>
      </w:hyperlink>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ль-Фараби и духовное наследие=әл-Фараби және рухани мұра</w:t>
      </w:r>
      <w:r w:rsidRPr="00FD6B2B">
        <w:rPr>
          <w:rFonts w:ascii="Times New Roman" w:hAnsi="Times New Roman"/>
          <w:color w:val="000000"/>
          <w:sz w:val="24"/>
          <w:szCs w:val="24"/>
        </w:rPr>
        <w:t>/ [Редкол.: К. Нарибаев, А. Дербисалиев и др.].-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r w:rsidRPr="00FD6B2B">
        <w:rPr>
          <w:rFonts w:ascii="Times New Roman" w:hAnsi="Times New Roman"/>
          <w:bCs/>
          <w:color w:val="000000"/>
          <w:sz w:val="24"/>
          <w:szCs w:val="24"/>
        </w:rPr>
        <w:t>Касымжанова А.А. Аль-Фараби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аль-Фараби и мировая культура</w:t>
      </w:r>
      <w:r w:rsidRPr="00FD6B2B">
        <w:rPr>
          <w:rFonts w:ascii="Times New Roman" w:hAnsi="Times New Roman"/>
          <w:color w:val="000000"/>
          <w:sz w:val="24"/>
          <w:szCs w:val="24"/>
        </w:rPr>
        <w:t>: материалы междунар. конгресса / М-во образования и науки РК, Ин-т философии и политологии; [гл. ред. А. Н. Нысанбаев].-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hyperlink r:id="rId10" w:history="1">
        <w:r w:rsidRPr="00FD6B2B">
          <w:rPr>
            <w:rStyle w:val="a3"/>
            <w:rFonts w:ascii="Times New Roman" w:hAnsi="Times New Roman"/>
            <w:sz w:val="24"/>
            <w:szCs w:val="24"/>
            <w:lang w:val="kk-KZ"/>
          </w:rPr>
          <w:t>https://www.kazportal.kz/razvitie-farabievedeniya-v-kazahstane/</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hyperlink r:id="rId11" w:history="1">
        <w:r w:rsidRPr="00FD6B2B">
          <w:rPr>
            <w:rStyle w:val="a3"/>
            <w:rFonts w:ascii="Times New Roman" w:hAnsi="Times New Roman"/>
            <w:sz w:val="24"/>
            <w:szCs w:val="24"/>
            <w:lang w:val="kk-KZ"/>
          </w:rPr>
          <w:t>https://articlekz.com/kk/article/16361</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hyperlink r:id="rId12" w:history="1">
        <w:r w:rsidRPr="00FD6B2B">
          <w:rPr>
            <w:rStyle w:val="a3"/>
            <w:rFonts w:ascii="Times New Roman" w:hAnsi="Times New Roman"/>
            <w:sz w:val="24"/>
            <w:szCs w:val="24"/>
            <w:lang w:val="kk-KZ"/>
          </w:rPr>
          <w:t>https://e-history.kz/ru/publications/view/1418</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13"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hyperlink r:id="rId14" w:history="1">
        <w:r w:rsidRPr="00FD6B2B">
          <w:rPr>
            <w:rStyle w:val="a3"/>
            <w:rFonts w:ascii="Times New Roman" w:hAnsi="Times New Roman"/>
            <w:sz w:val="24"/>
            <w:szCs w:val="24"/>
            <w:lang w:val="kk-KZ"/>
          </w:rPr>
          <w:t>https://e-history.kz/ru/publications/view/2606</w:t>
        </w:r>
      </w:hyperlink>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1.Внешнеполитические инициативы Президента Республики Казахстан Н.А. Назарбаева. Историко-документальное исследование / Г. Нурымбетова, Р. Кудайбергенов.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r w:rsidRPr="00FD6B2B">
        <w:rPr>
          <w:rFonts w:ascii="Times New Roman" w:hAnsi="Times New Roman"/>
          <w:sz w:val="24"/>
          <w:szCs w:val="24"/>
        </w:rPr>
        <w:t>Лаумулин М. Т. Центральная Азия в зарубежной политологии и мировой геополитике. Том III. Геополитика и международные отношения (вторая половина XX - начало XXI вв.).-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nomad.su/?a=3-201112150027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6.Дипломатическая служба Республики Казахстан: учебное пособие / под общ. ред. К. К. Токаева.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lastRenderedPageBreak/>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5"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6"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7"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w:t>
      </w:r>
      <w:r w:rsidRPr="00BB3824">
        <w:rPr>
          <w:rFonts w:ascii="Times New Roman" w:eastAsia="Calibri" w:hAnsi="Times New Roman"/>
          <w:sz w:val="28"/>
          <w:szCs w:val="28"/>
          <w:lang w:val="kk-KZ"/>
        </w:rPr>
        <w:lastRenderedPageBreak/>
        <w:t xml:space="preserve">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2DE4"/>
    <w:rsid w:val="000A398D"/>
    <w:rsid w:val="00103F12"/>
    <w:rsid w:val="00172DE4"/>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563CC"/>
    <w:rsid w:val="007700A6"/>
    <w:rsid w:val="008160AD"/>
    <w:rsid w:val="00850C88"/>
    <w:rsid w:val="008773B7"/>
    <w:rsid w:val="008C09EA"/>
    <w:rsid w:val="00925921"/>
    <w:rsid w:val="00A30457"/>
    <w:rsid w:val="00B8464D"/>
    <w:rsid w:val="00BA1CD1"/>
    <w:rsid w:val="00BB3824"/>
    <w:rsid w:val="00C042FF"/>
    <w:rsid w:val="00C24D7E"/>
    <w:rsid w:val="00C40ABB"/>
    <w:rsid w:val="00CD1EFD"/>
    <w:rsid w:val="00D3212E"/>
    <w:rsid w:val="00D65F44"/>
    <w:rsid w:val="00DC7027"/>
    <w:rsid w:val="00DD5A6D"/>
    <w:rsid w:val="00E204A6"/>
    <w:rsid w:val="00E914CF"/>
    <w:rsid w:val="00E9479A"/>
    <w:rsid w:val="00ED2532"/>
    <w:rsid w:val="00F126CD"/>
    <w:rsid w:val="00F3671A"/>
    <w:rsid w:val="00F73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s://helpiks.org/9-16389.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istory.kz/ru/contents/view/1432" TargetMode="External"/><Relationship Id="rId12" Type="http://schemas.openxmlformats.org/officeDocument/2006/relationships/hyperlink" Target="https://e-history.kz/ru/publications/view/1418" TargetMode="External"/><Relationship Id="rId17" Type="http://schemas.openxmlformats.org/officeDocument/2006/relationships/hyperlink" Target="http://www.akorda.kz" TargetMode="External"/><Relationship Id="rId2" Type="http://schemas.openxmlformats.org/officeDocument/2006/relationships/styles" Target="styles.xml"/><Relationship Id="rId16" Type="http://schemas.openxmlformats.org/officeDocument/2006/relationships/hyperlink" Target="http://www.akorda.kz" TargetMode="External"/><Relationship Id="rId1" Type="http://schemas.openxmlformats.org/officeDocument/2006/relationships/numbering" Target="numbering.xml"/><Relationship Id="rId6" Type="http://schemas.openxmlformats.org/officeDocument/2006/relationships/hyperlink" Target="http://kitap.kz/" TargetMode="External"/><Relationship Id="rId11" Type="http://schemas.openxmlformats.org/officeDocument/2006/relationships/hyperlink" Target="https://articlekz.com/kk/article/16361"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5" Type="http://schemas.openxmlformats.org/officeDocument/2006/relationships/hyperlink" Target="http://www.akorda.kz" TargetMode="External"/><Relationship Id="rId10" Type="http://schemas.openxmlformats.org/officeDocument/2006/relationships/hyperlink" Target="https://www.kazportal.kz/razvitie-farabievedeniya-v-kazahsta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s://e-history.kz/ru/publications/view/2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2019-09-30T13:31:00Z</dcterms:created>
  <dcterms:modified xsi:type="dcterms:W3CDTF">2019-09-30T13:31:00Z</dcterms:modified>
</cp:coreProperties>
</file>